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lang w:val="en-US" w:eastAsia="zh-CN"/>
        </w:rPr>
        <w:t>4</w:t>
      </w:r>
    </w:p>
    <w:p>
      <w:pPr>
        <w:jc w:val="center"/>
        <w:outlineLvl w:val="0"/>
        <w:rPr>
          <w:rFonts w:hint="eastAsia" w:eastAsia="方正小标宋简体" w:cs="方正小标宋简体"/>
          <w:color w:val="000000"/>
          <w:sz w:val="32"/>
          <w:szCs w:val="32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云南省体育产业统计调查方案</w:t>
      </w:r>
      <w:r>
        <w:rPr>
          <w:rFonts w:eastAsia="方正小标宋简体" w:cs="方正小标宋简体"/>
          <w:color w:val="000000"/>
          <w:sz w:val="44"/>
          <w:szCs w:val="44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一、调查目的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为完善云南省体育产业统计核算方法，做好体育产业相关行业统计，全面、客观、真实地反映云南省体育产业发展现状，同时为各级政府提供体育产业政策决策依据，特针对体育相关行业中涉及体育生产和经营活动的法人单位、产业活动单位进行统计调查研究。研究国家体育产业统计分类（2019）下，相关行业中有部分生产、服务活动应归属于体育产业活动的，需要通过剥离系数计算出该行业相应的体育产业总产出、增加值的情况。本次调查将取得相对客观、科学的剥离系数，同时为各级政府制定体育产业调控政策、促进体育产业发展提供依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二、调查内容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本方案调查的主要内容为2023年云南省内体育及相关产业中涉体单位的体育生产和服务活动情况，包括样本单位的体育营业收入、体育营业收入占比、体育营业支出、体育营业支出占比等。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三、调查对象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1.调查对象为按照《体育产业统计分类（2019）》与《国民经济行业分类》（GB/T 4754-2017）的对应关系，体育产业中147个加“*”行业涉及体育生产和服务活动，经营场所位于云南省内的法人单位、产业活动单位，样本量3717户。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2.填报范围为云南省全域被抽中企业。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四、调查方法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本方案为一次性抽样调查，抽样方法为全样本调查与分层随机抽样结合。分层随机抽样调查中，按适当比例确定各类型企业的调查样本数，以纯随机等距抽样方式确定相关行业被调查单位，将省体育局关注的重点单位纳入全面调查。采用入企实地调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五、组织方式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此次调查工作由云南省体育局统一组织。省体育局相关单位、各州（市）及各县（市、区）体育产业职能部门要各司其职、各负其责，共同完成调查任务。云南财经大学体育产业统计与核算小组负责调查方案设计、组织实施调查、调查质量控制、数据整理汇总、调查报告撰写等；云南省体育局做好方案设计工作，并按程序报省统计局审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六、数据发布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line="560" w:lineRule="exact"/>
        <w:ind w:firstLine="602"/>
        <w:jc w:val="both"/>
        <w:rPr>
          <w:rFonts w:hint="eastAsia" w:ascii="方正仿宋简体" w:hAnsi="方正仿宋简体" w:eastAsia="方正仿宋简体" w:cs="方正仿宋简体"/>
          <w:color w:val="000000"/>
          <w:spacing w:val="0"/>
          <w:kern w:val="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0"/>
          <w:kern w:val="0"/>
          <w:sz w:val="32"/>
          <w:szCs w:val="32"/>
          <w:highlight w:val="none"/>
        </w:rPr>
        <w:t>本方案的主要数据供云南省体育局使用。相关数据的发布由云南省体育局发布。</w:t>
      </w:r>
    </w:p>
    <w:p>
      <w:pPr>
        <w:widowControl/>
        <w:adjustRightInd w:val="0"/>
        <w:snapToGrid w:val="0"/>
        <w:spacing w:line="360" w:lineRule="auto"/>
        <w:ind w:firstLine="601"/>
        <w:jc w:val="left"/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-1686664677"/>
      </w:sdtPr>
      <w:sdtContent/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25DD300E"/>
    <w:rsid w:val="00007C20"/>
    <w:rsid w:val="000C7FB0"/>
    <w:rsid w:val="000F66FC"/>
    <w:rsid w:val="001173FF"/>
    <w:rsid w:val="00233BB9"/>
    <w:rsid w:val="00260289"/>
    <w:rsid w:val="00364565"/>
    <w:rsid w:val="003E5512"/>
    <w:rsid w:val="00420A90"/>
    <w:rsid w:val="0045042A"/>
    <w:rsid w:val="004E4A32"/>
    <w:rsid w:val="00552C0B"/>
    <w:rsid w:val="00567A3C"/>
    <w:rsid w:val="005747F4"/>
    <w:rsid w:val="005B2CE6"/>
    <w:rsid w:val="00612EE9"/>
    <w:rsid w:val="006326CD"/>
    <w:rsid w:val="006855DA"/>
    <w:rsid w:val="006A0750"/>
    <w:rsid w:val="00701CAB"/>
    <w:rsid w:val="00720638"/>
    <w:rsid w:val="00755CD3"/>
    <w:rsid w:val="007A1232"/>
    <w:rsid w:val="007B1F31"/>
    <w:rsid w:val="007B3B37"/>
    <w:rsid w:val="007D4F63"/>
    <w:rsid w:val="008A6279"/>
    <w:rsid w:val="00922282"/>
    <w:rsid w:val="00950200"/>
    <w:rsid w:val="009C395C"/>
    <w:rsid w:val="00A0168D"/>
    <w:rsid w:val="00A205BC"/>
    <w:rsid w:val="00AE7667"/>
    <w:rsid w:val="00B30ED8"/>
    <w:rsid w:val="00B9410C"/>
    <w:rsid w:val="00BB69F4"/>
    <w:rsid w:val="00C2288B"/>
    <w:rsid w:val="00CA227B"/>
    <w:rsid w:val="00CF5989"/>
    <w:rsid w:val="00D00C6D"/>
    <w:rsid w:val="00D2550C"/>
    <w:rsid w:val="00E27ECE"/>
    <w:rsid w:val="00E45ACB"/>
    <w:rsid w:val="00E77D6D"/>
    <w:rsid w:val="00EA510B"/>
    <w:rsid w:val="00EC2231"/>
    <w:rsid w:val="00EE11E6"/>
    <w:rsid w:val="00F8314A"/>
    <w:rsid w:val="00FE2706"/>
    <w:rsid w:val="0183706C"/>
    <w:rsid w:val="053D6410"/>
    <w:rsid w:val="06236CF4"/>
    <w:rsid w:val="07F337ED"/>
    <w:rsid w:val="086C52B0"/>
    <w:rsid w:val="145B0DA8"/>
    <w:rsid w:val="25BD2D64"/>
    <w:rsid w:val="25DD300E"/>
    <w:rsid w:val="2A2B6DB3"/>
    <w:rsid w:val="2BC002B9"/>
    <w:rsid w:val="2E0D86D4"/>
    <w:rsid w:val="3D057914"/>
    <w:rsid w:val="46365F24"/>
    <w:rsid w:val="4C971CBB"/>
    <w:rsid w:val="4D305EC0"/>
    <w:rsid w:val="4F970C46"/>
    <w:rsid w:val="58EC52BE"/>
    <w:rsid w:val="60740271"/>
    <w:rsid w:val="651E4E88"/>
    <w:rsid w:val="6B9808A3"/>
    <w:rsid w:val="7257166D"/>
    <w:rsid w:val="E5940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页脚 字符"/>
    <w:basedOn w:val="7"/>
    <w:link w:val="4"/>
    <w:qFormat/>
    <w:uiPriority w:val="99"/>
    <w:rPr>
      <w:rFonts w:asciiTheme="minorHAnsi" w:hAnsiTheme="minorHAnsi" w:cstheme="minorBidi"/>
      <w:kern w:val="2"/>
      <w:sz w:val="18"/>
      <w:szCs w:val="24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124</Words>
  <Characters>710</Characters>
  <Lines>5</Lines>
  <Paragraphs>1</Paragraphs>
  <TotalTime>0</TotalTime>
  <ScaleCrop>false</ScaleCrop>
  <LinksUpToDate>false</LinksUpToDate>
  <CharactersWithSpaces>833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2024-07-02T01:18:00Z</dcterms:created>
  <dc:creator>@三九九</dc:creator>
  <cp:lastModifiedBy>王迪</cp:lastModifiedBy>
  <dcterms:modified xsi:type="dcterms:W3CDTF">2025-01-06T16:59:33Z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591217E4CEB84F2AAFB2740175EC1846_13</vt:lpwstr>
  </property>
</Properties>
</file>