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D9474">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7EA96A11">
      <w:pPr>
        <w:rPr>
          <w:rFonts w:hint="eastAsia" w:ascii="方正书宋_GBK" w:hAnsi="方正书宋_GBK" w:eastAsia="方正书宋_GBK"/>
          <w:spacing w:val="2"/>
          <w:sz w:val="21"/>
        </w:rPr>
      </w:pPr>
      <w:r>
        <w:rPr>
          <w:rFonts w:hint="eastAsia" w:ascii="方正书宋_GBK" w:hAnsi="方正书宋_GBK" w:eastAsia="方正书宋_GBK"/>
          <w:spacing w:val="2"/>
          <w:sz w:val="21"/>
        </w:rPr>
        <w:t>存款 指企业、机关、团体或居民根据资金必须收回的原则，把货币资金存入银行或其他信贷机构保管并取得一定利息的一种信用活动形式。根据存款对象或性质的不同可划分为住户存款、非金融企业存款、政府存款、非银行业金融机构存。它是银行信贷资金的主要来源。</w:t>
      </w:r>
    </w:p>
    <w:p w14:paraId="42629B81">
      <w:pPr>
        <w:rPr>
          <w:rFonts w:hint="eastAsia" w:ascii="方正书宋_GBK" w:hAnsi="方正书宋_GBK" w:eastAsia="方正书宋_GBK"/>
          <w:spacing w:val="2"/>
          <w:sz w:val="21"/>
        </w:rPr>
      </w:pPr>
      <w:r>
        <w:rPr>
          <w:rFonts w:hint="eastAsia" w:ascii="方正书宋_GBK" w:hAnsi="方正书宋_GBK" w:eastAsia="方正书宋_GBK"/>
          <w:spacing w:val="2"/>
          <w:sz w:val="21"/>
        </w:rPr>
        <w:t>贷款 指银行或其他信贷机构根据资金必须归还的原则，按一定利率，为企业、个人等提供资金的一种信用活动形式。我国银行贷款分为短期贷款、中长期贷款、融资租赁、票据融资、各项垫款、境外贷款等。</w:t>
      </w:r>
    </w:p>
    <w:p w14:paraId="0A68A635">
      <w:pPr>
        <w:rPr>
          <w:rFonts w:hint="eastAsia" w:ascii="方正书宋_GBK" w:hAnsi="方正书宋_GBK" w:eastAsia="方正书宋_GBK"/>
          <w:spacing w:val="2"/>
          <w:sz w:val="21"/>
        </w:rPr>
      </w:pPr>
      <w:r>
        <w:rPr>
          <w:rFonts w:hint="eastAsia" w:ascii="方正书宋_GBK" w:hAnsi="方正书宋_GBK" w:eastAsia="方正书宋_GBK"/>
          <w:spacing w:val="2"/>
          <w:sz w:val="21"/>
        </w:rPr>
        <w:t>保险金额 指保险人承担赔偿或者给付保险金责任的最高限额。</w:t>
      </w:r>
    </w:p>
    <w:p w14:paraId="03A8FACF">
      <w:pPr>
        <w:rPr>
          <w:rFonts w:hint="eastAsia" w:ascii="方正书宋_GBK" w:hAnsi="方正书宋_GBK" w:eastAsia="方正书宋_GBK"/>
          <w:spacing w:val="2"/>
          <w:sz w:val="21"/>
        </w:rPr>
      </w:pPr>
      <w:r>
        <w:rPr>
          <w:rFonts w:hint="eastAsia" w:ascii="方正书宋_GBK" w:hAnsi="方正书宋_GBK" w:eastAsia="方正书宋_GBK"/>
          <w:spacing w:val="2"/>
          <w:sz w:val="21"/>
        </w:rPr>
        <w:t>保费 指投保人为取得保险人在约定范围内所承担赔偿责任而支付给保险人的费用。</w:t>
      </w:r>
    </w:p>
    <w:p w14:paraId="64CB9AB9">
      <w:pPr>
        <w:rPr>
          <w:rFonts w:hint="eastAsia" w:ascii="方正书宋_GBK" w:hAnsi="方正书宋_GBK" w:eastAsia="方正书宋_GBK"/>
          <w:spacing w:val="2"/>
          <w:sz w:val="21"/>
        </w:rPr>
      </w:pPr>
      <w:r>
        <w:rPr>
          <w:rFonts w:hint="eastAsia" w:ascii="方正书宋_GBK" w:hAnsi="方正书宋_GBK" w:eastAsia="方正书宋_GBK"/>
          <w:spacing w:val="2"/>
          <w:sz w:val="21"/>
        </w:rPr>
        <w:t>赔款 指保险人根据保险公司合同的规定，向被保险人支付的赔偿保险责任损失的金额。</w:t>
      </w:r>
    </w:p>
    <w:p w14:paraId="7D4DB576">
      <w:pPr>
        <w:rPr>
          <w:rFonts w:hint="eastAsia" w:ascii="方正书宋_GBK" w:hAnsi="方正书宋_GBK" w:eastAsia="方正书宋_GBK"/>
          <w:spacing w:val="2"/>
          <w:sz w:val="21"/>
        </w:rPr>
      </w:pPr>
    </w:p>
    <w:p w14:paraId="69EAEED4">
      <w:pPr>
        <w:rPr>
          <w:rFonts w:hint="eastAsia" w:ascii="方正书宋_GBK" w:hAnsi="方正书宋_GBK" w:eastAsia="方正书宋_GBK"/>
          <w:spacing w:val="2"/>
          <w:sz w:val="21"/>
        </w:rPr>
      </w:pPr>
    </w:p>
    <w:p w14:paraId="2C39C4DC">
      <w:pPr>
        <w:rPr>
          <w:rFonts w:hint="eastAsia" w:ascii="方正书宋_GBK" w:hAnsi="方正书宋_GBK" w:eastAsia="方正书宋_GBK"/>
          <w:spacing w:val="2"/>
          <w:sz w:val="21"/>
        </w:rPr>
      </w:pPr>
    </w:p>
    <w:p w14:paraId="10B26BA5">
      <w:pPr>
        <w:rPr>
          <w:rFonts w:hint="eastAsia" w:ascii="方正书宋_GBK" w:hAnsi="方正书宋_GBK" w:eastAsia="方正书宋_GBK"/>
          <w:spacing w:val="2"/>
          <w:sz w:val="21"/>
        </w:rPr>
      </w:pPr>
    </w:p>
    <w:p w14:paraId="3D152A5A">
      <w:pPr>
        <w:rPr>
          <w:rFonts w:hint="eastAsia" w:ascii="方正书宋_GBK" w:hAnsi="方正书宋_GBK" w:eastAsia="方正书宋_GBK"/>
          <w:spacing w:val="2"/>
          <w:sz w:val="21"/>
        </w:rPr>
      </w:pPr>
    </w:p>
    <w:p w14:paraId="6245D345">
      <w:pPr>
        <w:rPr>
          <w:rFonts w:hint="eastAsia" w:ascii="方正书宋_GBK" w:hAnsi="方正书宋_GBK" w:eastAsia="方正书宋_GBK"/>
          <w:spacing w:val="2"/>
          <w:sz w:val="21"/>
        </w:rPr>
      </w:pPr>
    </w:p>
    <w:p w14:paraId="1B30D401">
      <w:pPr>
        <w:rPr>
          <w:rFonts w:hint="eastAsia" w:ascii="方正书宋_GBK" w:hAnsi="方正书宋_GBK" w:eastAsia="方正书宋_GBK"/>
          <w:spacing w:val="2"/>
          <w:sz w:val="21"/>
        </w:rPr>
      </w:pPr>
    </w:p>
    <w:p w14:paraId="0C7E1C27">
      <w:pPr>
        <w:rPr>
          <w:rFonts w:hint="eastAsia" w:ascii="方正书宋_GBK" w:hAnsi="方正书宋_GBK" w:eastAsia="方正书宋_GBK"/>
          <w:spacing w:val="2"/>
          <w:sz w:val="21"/>
        </w:rPr>
      </w:pPr>
    </w:p>
    <w:p w14:paraId="35EC3974">
      <w:pPr>
        <w:rPr>
          <w:rFonts w:hint="eastAsia" w:ascii="方正书宋_GBK" w:hAnsi="方正书宋_GBK" w:eastAsia="方正书宋_GBK"/>
          <w:spacing w:val="2"/>
          <w:sz w:val="21"/>
        </w:rPr>
      </w:pPr>
    </w:p>
    <w:p w14:paraId="48A6EBCA">
      <w:pPr>
        <w:rPr>
          <w:rFonts w:hint="eastAsia" w:ascii="方正书宋_GBK" w:hAnsi="方正书宋_GBK" w:eastAsia="方正书宋_GBK"/>
          <w:spacing w:val="2"/>
          <w:sz w:val="21"/>
        </w:rPr>
      </w:pPr>
    </w:p>
    <w:p w14:paraId="563E5420">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Principle Statistical Indicators</w:t>
      </w:r>
    </w:p>
    <w:p w14:paraId="1CD3CE30">
      <w:pPr>
        <w:rPr>
          <w:rFonts w:hint="default" w:ascii="Times New Roman" w:hAnsi="Times New Roman" w:eastAsia="Times New Roman"/>
          <w:spacing w:val="2"/>
          <w:sz w:val="21"/>
        </w:rPr>
      </w:pPr>
      <w:r>
        <w:rPr>
          <w:rFonts w:hint="default" w:ascii="Times New Roman" w:hAnsi="Times New Roman" w:eastAsia="Times New Roman"/>
          <w:spacing w:val="2"/>
          <w:sz w:val="21"/>
        </w:rPr>
        <w:t>Deposit is a form of credit by which enterprises, institutions, organizations or households can put money into banks and other credit institutions for safekeeping and interest earning under the principle of free withdrawal. It can be divided into household deposits, non-financial corporate deposits, government deposits and non-banking financial institutions deposits according to the different objects or nature of deposits. Deposits are major sources of the credit funds of banks.</w:t>
      </w:r>
    </w:p>
    <w:p w14:paraId="58EEEF59">
      <w:pPr>
        <w:rPr>
          <w:rFonts w:hint="default" w:ascii="Times New Roman" w:hAnsi="Times New Roman" w:eastAsia="Times New Roman"/>
          <w:spacing w:val="2"/>
          <w:sz w:val="21"/>
        </w:rPr>
      </w:pPr>
      <w:r>
        <w:rPr>
          <w:rFonts w:hint="default" w:ascii="Times New Roman" w:hAnsi="Times New Roman" w:eastAsia="Times New Roman"/>
          <w:spacing w:val="2"/>
          <w:sz w:val="21"/>
        </w:rPr>
        <w:t>Loan is a form of credit by which banks and other credit institutions provide funds at certain interest rate to enterprises and individuals in the light of the principle of unconditional repayment. Loans from Chinese banks include short-term loan, medium-term and long-term loans, financial lease, bill financing, various money advanced, foreign loans.</w:t>
      </w:r>
    </w:p>
    <w:p w14:paraId="313ED810">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Amount Insured refers to the maximum amount that the insurant will get for the claim of the case insured. </w:t>
      </w:r>
    </w:p>
    <w:p w14:paraId="37382BC7">
      <w:pPr>
        <w:rPr>
          <w:rFonts w:hint="default" w:ascii="Times New Roman" w:hAnsi="Times New Roman" w:eastAsia="Times New Roman"/>
          <w:spacing w:val="2"/>
          <w:sz w:val="21"/>
        </w:rPr>
      </w:pPr>
      <w:r>
        <w:rPr>
          <w:rFonts w:hint="default" w:ascii="Times New Roman" w:hAnsi="Times New Roman" w:eastAsia="Times New Roman"/>
          <w:spacing w:val="2"/>
          <w:sz w:val="21"/>
        </w:rPr>
        <w:t xml:space="preserve">Premium is the fee paid by the insurant to the insurer to obtain the obligation of compensation from the insurance within the agreed terms. </w:t>
      </w:r>
    </w:p>
    <w:p w14:paraId="7D537044">
      <w:pPr>
        <w:rPr>
          <w:rFonts w:hint="eastAsia" w:ascii="方正书宋_GBK" w:hAnsi="方正书宋_GBK" w:eastAsia="方正书宋_GBK"/>
          <w:spacing w:val="2"/>
          <w:sz w:val="21"/>
        </w:rPr>
      </w:pPr>
      <w:r>
        <w:rPr>
          <w:rFonts w:hint="default" w:ascii="Times New Roman" w:hAnsi="Times New Roman" w:eastAsia="Times New Roman"/>
          <w:spacing w:val="2"/>
          <w:sz w:val="21"/>
        </w:rPr>
        <w:t>Settled Claim is the compensation paid by the insurer to the insurant in accordance with the insurance contract.</w:t>
      </w:r>
      <w:bookmarkStart w:id="0" w:name="_GoBack"/>
      <w:bookmarkEnd w:id="0"/>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A00338"/>
    <w:rsid w:val="281E57C5"/>
    <w:rsid w:val="2B9E0B00"/>
    <w:rsid w:val="30F6671B"/>
    <w:rsid w:val="31087323"/>
    <w:rsid w:val="377B2F74"/>
    <w:rsid w:val="48FA4163"/>
    <w:rsid w:val="4B5303AB"/>
    <w:rsid w:val="545D14A3"/>
    <w:rsid w:val="591C5BAA"/>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character" w:customStyle="1" w:styleId="6">
    <w:name w:val="黑体（正文）"/>
    <w:unhideWhenUsed/>
    <w:uiPriority w:val="99"/>
    <w:rPr>
      <w:rFonts w:hint="eastAsia" w:ascii="方正黑体_GBK" w:hAnsi="方正黑体_GBK" w:eastAsia="方正黑体_GBK"/>
      <w:sz w:val="21"/>
      <w:szCs w:val="24"/>
    </w:rPr>
  </w:style>
  <w:style w:type="paragraph" w:customStyle="1" w:styleId="7">
    <w:name w:val="正文1"/>
    <w:basedOn w:val="4"/>
    <w:unhideWhenUsed/>
    <w:uiPriority w:val="99"/>
    <w:pPr>
      <w:spacing w:beforeLines="0" w:afterLines="0" w:line="360" w:lineRule="atLeast"/>
    </w:pPr>
    <w:rPr>
      <w:rFonts w:hint="eastAsia" w:ascii="ATC-6b636587*1" w:hAnsi="ATC-6b636587*1" w:eastAsia="ATC-6b636587*1"/>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2</Pages>
  <Words>507</Words>
  <Characters>1381</Characters>
  <Lines>0</Lines>
  <Paragraphs>0</Paragraphs>
  <TotalTime>0</TotalTime>
  <ScaleCrop>false</ScaleCrop>
  <LinksUpToDate>false</LinksUpToDate>
  <CharactersWithSpaces>1580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2022-08-01T07:44:00Z</dcterms:created>
  <dc:creator>gd</dc:creator>
  <cp:lastModifiedBy>WPS_1581306097</cp:lastModifiedBy>
  <dcterms:modified xsi:type="dcterms:W3CDTF">2025-05-23T07:47:25Z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9D635564B15447BA9409B3356A401DAB_12</vt:lpwstr>
  </property>
</Properties>
</file>