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云南省全国禁毒示范城市禁毒知识知晓率调查主要内容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宋体" w:hAnsi="宋体" w:eastAsia="方正黑体简体" w:cs="方正黑体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根据《全国禁毒示范城市创建工作方案》和国家禁毒办部署，为积极推进云南省全国禁毒示范城市创建工作，需在我省的昆明市、玉溪市、保山市、临沧市、大理州开展全国禁毒示范创建城市禁毒知识知晓率调查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二、调查内容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Style w:val="7"/>
          <w:rFonts w:hint="eastAsia" w:ascii="方正仿宋简体" w:hAnsi="方正仿宋简体" w:eastAsia="方正仿宋简体" w:cs="方正仿宋简体"/>
          <w:b w:val="0"/>
          <w:color w:val="333333"/>
          <w:sz w:val="32"/>
          <w:szCs w:val="32"/>
          <w:lang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b w:val="0"/>
          <w:color w:val="333333"/>
          <w:sz w:val="32"/>
          <w:szCs w:val="32"/>
          <w:lang w:eastAsia="zh-CN"/>
        </w:rPr>
        <w:t>主要包括毒品的鉴别、国际禁毒日的具体时间、贩卖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textAlignment w:val="auto"/>
        <w:rPr>
          <w:rStyle w:val="7"/>
          <w:rFonts w:hint="eastAsia" w:ascii="方正仿宋简体" w:hAnsi="方正仿宋简体" w:eastAsia="方正仿宋简体" w:cs="方正仿宋简体"/>
          <w:b w:val="0"/>
          <w:color w:val="333333"/>
          <w:sz w:val="32"/>
          <w:szCs w:val="32"/>
          <w:lang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b w:val="0"/>
          <w:color w:val="333333"/>
          <w:sz w:val="32"/>
          <w:szCs w:val="32"/>
          <w:lang w:eastAsia="zh-CN"/>
        </w:rPr>
        <w:t>毒品应当负刑事责任的年龄、虎门销烟的民族英雄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是谁</w:t>
      </w:r>
      <w:r>
        <w:rPr>
          <w:rStyle w:val="7"/>
          <w:rFonts w:hint="eastAsia" w:ascii="方正仿宋简体" w:hAnsi="方正仿宋简体" w:eastAsia="方正仿宋简体" w:cs="方正仿宋简体"/>
          <w:b w:val="0"/>
          <w:color w:val="333333"/>
          <w:sz w:val="32"/>
          <w:szCs w:val="32"/>
          <w:lang w:eastAsia="zh-CN"/>
        </w:rPr>
        <w:t>、吸毒的危害等5个方面的内容。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三、调查对象及范围</w:t>
      </w:r>
    </w:p>
    <w:p>
      <w:pPr>
        <w:spacing w:line="566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按照每个州（市）的调查对象人数应不少于常住人口的1‰的要求，随机抽取调查对象。同时按照地域、身份、职业、学历、年龄等的不同，相对均匀覆盖所在州（市）的各类人群。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四、调查方式</w:t>
      </w:r>
    </w:p>
    <w:p>
      <w:pPr>
        <w:spacing w:line="566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b w:val="0"/>
          <w:color w:val="262626"/>
          <w:sz w:val="32"/>
          <w:szCs w:val="32"/>
          <w:lang w:eastAsia="zh-CN"/>
        </w:rPr>
        <w:t>网络调查。由省通信管理局通知三大运营商，在确定的时间向昆明市、玉溪市、保山市、临沧市、大理州等5个州（市）的手机用户推送网络调查链接，公众自愿填报。网络调查平台设置各州（市）的样本配额，完成样本量后不再调查，自动取消调查链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五、组织实施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28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-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-3"/>
          <w:sz w:val="32"/>
          <w:szCs w:val="32"/>
        </w:rPr>
        <w:t>云南省禁毒委员会委托具有地市级以上范围社会调查、评估工作资质和经验的第三方机构完成调查方案问卷设计，并组织实施调查、调查质量控制、数据整理汇总、测算分析等。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六、数据发布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数据不公开发布，仅为云南省禁毒委员会提供基础数据和有关资料。</w:t>
      </w: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48" w:afterLines="20"/>
      <w:ind w:right="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MmZhMTdmMDU4YjAyMDM5ZWEwYTQzMGY3Y2Q4MjIifQ=="/>
  </w:docVars>
  <w:rsids>
    <w:rsidRoot w:val="6C305F52"/>
    <w:rsid w:val="09BF31B7"/>
    <w:rsid w:val="0CF34C0C"/>
    <w:rsid w:val="0FE5551C"/>
    <w:rsid w:val="173C0E74"/>
    <w:rsid w:val="1930193F"/>
    <w:rsid w:val="1BFF7BCB"/>
    <w:rsid w:val="26D94D04"/>
    <w:rsid w:val="38531C3E"/>
    <w:rsid w:val="42461BC3"/>
    <w:rsid w:val="4BBC18BE"/>
    <w:rsid w:val="4E9E0DB4"/>
    <w:rsid w:val="6401649C"/>
    <w:rsid w:val="6C305F52"/>
    <w:rsid w:val="6CFDD0CF"/>
    <w:rsid w:val="759F466D"/>
    <w:rsid w:val="7A195E96"/>
    <w:rsid w:val="7CCF772F"/>
    <w:rsid w:val="7DD21F6A"/>
    <w:rsid w:val="AFEF3A0B"/>
    <w:rsid w:val="B7CF57AA"/>
    <w:rsid w:val="BFFFCD44"/>
    <w:rsid w:val="DEFFA8AA"/>
    <w:rsid w:val="EF3EA42E"/>
    <w:rsid w:val="F2FFB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3968</Words>
  <Characters>4053</Characters>
  <Lines>0</Lines>
  <Paragraphs>0</Paragraphs>
  <TotalTime>0</TotalTime>
  <ScaleCrop>false</ScaleCrop>
  <LinksUpToDate>false</LinksUpToDate>
  <CharactersWithSpaces>5474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2023-01-18T01:15:00Z</dcterms:created>
  <dc:creator>武群钊</dc:creator>
  <cp:lastModifiedBy>王迪</cp:lastModifiedBy>
  <dcterms:modified xsi:type="dcterms:W3CDTF">2023-07-06T09:24:16Z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8CC9CA6794014221B0AD6F4B7D315F80</vt:lpwstr>
  </property>
</Properties>
</file>