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简体" w:hAnsi="方正仿宋简体" w:eastAsia="方正仿宋简体" w:cs="方正仿宋简体"/>
          <w:color w:val="000000"/>
          <w:sz w:val="32"/>
          <w:szCs w:val="32"/>
          <w14:ligatures w14:val="none"/>
        </w:rPr>
      </w:pPr>
      <w:r>
        <w:rPr>
          <w:rFonts w:hint="eastAsia" w:ascii="黑体" w:hAnsi="黑体" w:eastAsia="黑体" w:cs="黑体"/>
          <w:color w:val="000000"/>
          <w:sz w:val="32"/>
          <w:szCs w:val="32"/>
          <w14:ligatures w14:val="none"/>
        </w:rPr>
        <w:t>附件</w:t>
      </w:r>
      <w:r>
        <w:rPr>
          <w:rFonts w:hint="eastAsia" w:ascii="黑体" w:hAnsi="黑体" w:eastAsia="黑体" w:cs="黑体"/>
          <w:color w:val="000000"/>
          <w:sz w:val="32"/>
          <w:szCs w:val="32"/>
          <w:lang w:val="en-US" w:eastAsia="zh-CN"/>
          <w14:ligatures w14:val="none"/>
        </w:rPr>
        <w:t>7</w:t>
      </w:r>
    </w:p>
    <w:p>
      <w:pPr>
        <w:jc w:val="center"/>
        <w:rPr>
          <w:rFonts w:hint="eastAsia" w:ascii="方正小标宋简体" w:hAnsi="方正小标宋简体" w:eastAsia="方正小标宋简体" w:cs="方正小标宋简体"/>
          <w:color w:val="000000"/>
          <w:sz w:val="44"/>
          <w:szCs w:val="44"/>
          <w14:ligatures w14:val="none"/>
        </w:rPr>
      </w:pPr>
      <w:r>
        <w:rPr>
          <w:rFonts w:hint="eastAsia" w:ascii="方正小标宋简体" w:hAnsi="方正小标宋简体" w:eastAsia="方正小标宋简体" w:cs="方正小标宋简体"/>
          <w:color w:val="000000"/>
          <w:sz w:val="44"/>
          <w:szCs w:val="44"/>
          <w14:ligatures w14:val="none"/>
        </w:rPr>
        <w:t>云南省市场监督管理局公平竞争审查制度</w:t>
      </w:r>
    </w:p>
    <w:p>
      <w:pPr>
        <w:jc w:val="center"/>
        <w:rPr>
          <w:rFonts w:hint="eastAsia" w:ascii="方正小标宋简体" w:hAnsi="方正小标宋简体" w:eastAsia="方正小标宋简体" w:cs="方正小标宋简体"/>
          <w:color w:val="000000"/>
          <w:sz w:val="44"/>
          <w:szCs w:val="44"/>
          <w14:ligatures w14:val="none"/>
        </w:rPr>
      </w:pPr>
      <w:r>
        <w:rPr>
          <w:rFonts w:hint="eastAsia" w:ascii="方正小标宋简体" w:hAnsi="方正小标宋简体" w:eastAsia="方正小标宋简体" w:cs="方正小标宋简体"/>
          <w:color w:val="000000"/>
          <w:sz w:val="44"/>
          <w:szCs w:val="44"/>
          <w14:ligatures w14:val="none"/>
        </w:rPr>
        <w:t>实施情况调查主要内容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14:ligatures w14: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14:ligatures w14:val="none"/>
        </w:rPr>
      </w:pPr>
      <w:r>
        <w:rPr>
          <w:rFonts w:hint="eastAsia" w:ascii="黑体" w:hAnsi="黑体" w:eastAsia="黑体" w:cs="黑体"/>
          <w:color w:val="000000"/>
          <w:sz w:val="32"/>
          <w:szCs w:val="32"/>
          <w:lang w:eastAsia="zh-CN"/>
          <w14:ligatures w14:val="none"/>
        </w:rPr>
        <w:t>一</w:t>
      </w:r>
      <w:r>
        <w:rPr>
          <w:rFonts w:hint="eastAsia" w:ascii="黑体" w:hAnsi="黑体" w:eastAsia="黑体" w:cs="黑体"/>
          <w:color w:val="000000"/>
          <w:sz w:val="32"/>
          <w:szCs w:val="32"/>
          <w14:ligatures w14:val="none"/>
        </w:rPr>
        <w:t>、调查目的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14:ligatures w14:val="none"/>
        </w:rPr>
      </w:pPr>
      <w:r>
        <w:rPr>
          <w:rFonts w:hint="eastAsia" w:ascii="方正仿宋简体" w:hAnsi="方正仿宋简体" w:eastAsia="方正仿宋简体" w:cs="方正仿宋简体"/>
          <w:color w:val="000000"/>
          <w:sz w:val="32"/>
          <w:szCs w:val="32"/>
          <w14:ligatures w14:val="none"/>
        </w:rPr>
        <w:t>为全面落实《国务院关于在市场体系中建立公平竞争审查制度的意见》（国发〔2016〕34号）、《市场监管总局关于公布&lt;公平竞争审查第三方评估实施指南》的公告》（2023年第17号）和《云南省人民政府办公厅关于在市场体系建设中建立公平竞争审查制度的通知》（云政办函〔2017〕53号）等文件要求，推进公平竞争审查制度深入实施，按照云南省公平竞争审查第三方评估有关规定，开展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14:ligatures w14:val="none"/>
        </w:rPr>
      </w:pPr>
      <w:r>
        <w:rPr>
          <w:rFonts w:hint="eastAsia" w:ascii="黑体" w:hAnsi="黑体" w:eastAsia="黑体" w:cs="黑体"/>
          <w:color w:val="000000"/>
          <w:sz w:val="32"/>
          <w:szCs w:val="32"/>
          <w:lang w:eastAsia="zh-CN"/>
          <w14:ligatures w14:val="none"/>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14:ligatures w14:val="none"/>
        </w:rPr>
      </w:pPr>
      <w:r>
        <w:rPr>
          <w:rFonts w:hint="eastAsia" w:ascii="方正仿宋简体" w:hAnsi="方正仿宋简体" w:eastAsia="方正仿宋简体" w:cs="方正仿宋简体"/>
          <w:color w:val="000000"/>
          <w:sz w:val="32"/>
          <w:szCs w:val="32"/>
          <w14:ligatures w14:val="none"/>
        </w:rPr>
        <w:t>围绕公平竞争审查工作开展情况进行调查，综合反映云南各地区贯彻落实公平竞争审查制度情况。调查问卷由评估机构和云南省公平竞争委员会办公室（省市场监管局）依照国家公平竞争审查制度要求共同确定，调查情况将纳入评估报告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14:ligatures w14:val="none"/>
        </w:rPr>
      </w:pPr>
      <w:r>
        <w:rPr>
          <w:rFonts w:hint="eastAsia" w:ascii="黑体" w:hAnsi="黑体" w:eastAsia="黑体" w:cs="黑体"/>
          <w:color w:val="000000"/>
          <w:sz w:val="32"/>
          <w:szCs w:val="32"/>
          <w:lang w:eastAsia="zh-CN"/>
          <w14:ligatures w14:val="none"/>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14:ligatures w14:val="none"/>
        </w:rPr>
      </w:pPr>
      <w:r>
        <w:rPr>
          <w:rFonts w:hint="eastAsia" w:ascii="方正仿宋简体" w:hAnsi="方正仿宋简体" w:eastAsia="方正仿宋简体" w:cs="方正仿宋简体"/>
          <w:color w:val="000000"/>
          <w:sz w:val="32"/>
          <w:szCs w:val="32"/>
          <w14:ligatures w14:val="none"/>
        </w:rPr>
        <w:t>本次调查的调查对象为云南省州（市）、县（市、区）政府部门有关工作人员；调查范围为</w:t>
      </w:r>
      <w:r>
        <w:rPr>
          <w:rFonts w:hint="eastAsia" w:ascii="方正仿宋简体" w:hAnsi="方正仿宋简体" w:eastAsia="方正仿宋简体" w:cs="方正仿宋简体"/>
          <w:color w:val="000000"/>
          <w:sz w:val="32"/>
          <w:szCs w:val="32"/>
          <w:lang w:val="en-US" w:eastAsia="zh-CN"/>
          <w14:ligatures w14:val="none"/>
        </w:rPr>
        <w:t>2</w:t>
      </w:r>
      <w:r>
        <w:rPr>
          <w:rFonts w:hint="eastAsia" w:ascii="方正仿宋简体" w:hAnsi="方正仿宋简体" w:eastAsia="方正仿宋简体" w:cs="方正仿宋简体"/>
          <w:color w:val="000000"/>
          <w:sz w:val="32"/>
          <w:szCs w:val="32"/>
          <w14:ligatures w14:val="none"/>
        </w:rPr>
        <w:t>个州（市）和36个县（市、区）。每个州（市）</w:t>
      </w:r>
      <w:r>
        <w:rPr>
          <w:rFonts w:hint="eastAsia" w:ascii="方正仿宋简体" w:hAnsi="方正仿宋简体" w:eastAsia="方正仿宋简体" w:cs="方正仿宋简体"/>
          <w:color w:val="000000"/>
          <w:sz w:val="32"/>
          <w:szCs w:val="32"/>
          <w:lang w:eastAsia="zh-CN"/>
          <w14:ligatures w14:val="none"/>
        </w:rPr>
        <w:t>、</w:t>
      </w:r>
      <w:r>
        <w:rPr>
          <w:rFonts w:hint="eastAsia" w:ascii="方正仿宋简体" w:hAnsi="方正仿宋简体" w:eastAsia="方正仿宋简体" w:cs="方正仿宋简体"/>
          <w:color w:val="000000"/>
          <w:sz w:val="32"/>
          <w:szCs w:val="32"/>
          <w14:ligatures w14:val="none"/>
        </w:rPr>
        <w:t>县（市、区）调查问卷有效样本不少于 200个</w:t>
      </w:r>
      <w:r>
        <w:rPr>
          <w:rFonts w:hint="eastAsia" w:ascii="方正仿宋简体" w:hAnsi="方正仿宋简体" w:eastAsia="方正仿宋简体" w:cs="方正仿宋简体"/>
          <w:color w:val="000000"/>
          <w:sz w:val="32"/>
          <w:szCs w:val="32"/>
          <w:lang w:eastAsia="zh-CN"/>
          <w14:ligatures w14:val="none"/>
        </w:rPr>
        <w:t>，</w:t>
      </w:r>
      <w:r>
        <w:rPr>
          <w:rFonts w:hint="eastAsia" w:ascii="方正仿宋简体" w:hAnsi="方正仿宋简体" w:eastAsia="方正仿宋简体" w:cs="方正仿宋简体"/>
          <w:color w:val="000000"/>
          <w:sz w:val="32"/>
          <w:szCs w:val="32"/>
          <w14:ligatures w14:val="none"/>
        </w:rPr>
        <w:t>全省共计</w:t>
      </w:r>
      <w:r>
        <w:rPr>
          <w:rFonts w:hint="eastAsia" w:ascii="方正仿宋简体" w:hAnsi="方正仿宋简体" w:eastAsia="方正仿宋简体" w:cs="方正仿宋简体"/>
          <w:color w:val="000000"/>
          <w:sz w:val="32"/>
          <w:szCs w:val="32"/>
          <w:lang w:eastAsia="zh-CN"/>
          <w14:ligatures w14:val="none"/>
        </w:rPr>
        <w:t>不少于</w:t>
      </w:r>
      <w:r>
        <w:rPr>
          <w:rFonts w:hint="eastAsia" w:ascii="方正仿宋简体" w:hAnsi="方正仿宋简体" w:eastAsia="方正仿宋简体" w:cs="方正仿宋简体"/>
          <w:color w:val="000000"/>
          <w:sz w:val="32"/>
          <w:szCs w:val="32"/>
          <w14:ligatures w14:val="none"/>
        </w:rPr>
        <w:t>7600个有效样本。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14:ligatures w14:val="none"/>
        </w:rPr>
      </w:pPr>
      <w:r>
        <w:rPr>
          <w:rFonts w:hint="eastAsia" w:ascii="黑体" w:hAnsi="黑体" w:eastAsia="黑体" w:cs="黑体"/>
          <w:color w:val="000000"/>
          <w:sz w:val="32"/>
          <w:szCs w:val="32"/>
          <w:lang w:eastAsia="zh-CN"/>
          <w14:ligatures w14:val="none"/>
        </w:rPr>
        <w:t>四、调查方法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14:ligatures w14:val="none"/>
        </w:rPr>
      </w:pPr>
      <w:r>
        <w:rPr>
          <w:rFonts w:hint="eastAsia" w:ascii="方正仿宋简体" w:hAnsi="方正仿宋简体" w:eastAsia="方正仿宋简体" w:cs="方正仿宋简体"/>
          <w:color w:val="000000"/>
          <w:sz w:val="32"/>
          <w:szCs w:val="32"/>
          <w14:ligatures w14:val="none"/>
        </w:rPr>
        <w:t>本次调查采用线上调查问卷的方式进行调查。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14:ligatures w14:val="none"/>
        </w:rPr>
      </w:pPr>
      <w:r>
        <w:rPr>
          <w:rFonts w:hint="eastAsia" w:ascii="黑体" w:hAnsi="黑体" w:eastAsia="黑体" w:cs="黑体"/>
          <w:color w:val="000000"/>
          <w:sz w:val="32"/>
          <w:szCs w:val="32"/>
          <w:lang w:eastAsia="zh-CN"/>
          <w14:ligatures w14:val="none"/>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14:ligatures w14:val="none"/>
        </w:rPr>
      </w:pPr>
      <w:r>
        <w:rPr>
          <w:rFonts w:hint="eastAsia" w:ascii="方正仿宋简体" w:hAnsi="方正仿宋简体" w:eastAsia="方正仿宋简体" w:cs="方正仿宋简体"/>
          <w:color w:val="000000"/>
          <w:sz w:val="32"/>
          <w:szCs w:val="32"/>
          <w14:ligatures w14:val="none"/>
        </w:rPr>
        <w:t>本项目将由经政府采购确定的第三方调查机构和各级公平竞争审查工作议事协调机制办公室负责组织实施调查，包括方案设计、调查问卷设计、组织实施调查、调查质量控制、数据整理汇总等全部工作。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eastAsia="zh-CN"/>
          <w14:ligatures w14:val="none"/>
        </w:rPr>
      </w:pPr>
      <w:r>
        <w:rPr>
          <w:rFonts w:hint="eastAsia" w:ascii="黑体" w:hAnsi="黑体" w:eastAsia="黑体" w:cs="黑体"/>
          <w:color w:val="000000"/>
          <w:sz w:val="32"/>
          <w:szCs w:val="32"/>
          <w:lang w:eastAsia="zh-CN"/>
          <w14:ligatures w14:val="none"/>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sz w:val="32"/>
          <w:szCs w:val="32"/>
          <w14:ligatures w14:val="none"/>
        </w:rPr>
      </w:pPr>
      <w:r>
        <w:rPr>
          <w:rFonts w:hint="eastAsia" w:ascii="方正仿宋简体" w:hAnsi="方正仿宋简体" w:eastAsia="方正仿宋简体" w:cs="方正仿宋简体"/>
          <w:color w:val="000000"/>
          <w:sz w:val="32"/>
          <w:szCs w:val="32"/>
          <w14:ligatures w14:val="none"/>
        </w:rPr>
        <w:t>调查数据供第三方调查机构用于评价公平竞争审查制度实施效果，不对外公示。</w:t>
      </w:r>
    </w:p>
    <w:p>
      <w:pPr>
        <w:pStyle w:val="3"/>
        <w:rPr>
          <w:rFonts w:hint="eastAsia"/>
          <w:color w:val="000000"/>
          <w:lang w:val="en-US" w:eastAsia="zh-CN"/>
          <w14:ligatures w14:val="none"/>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B5"/>
    <w:rsid w:val="000220E1"/>
    <w:rsid w:val="001545B5"/>
    <w:rsid w:val="2FBD2B86"/>
    <w:rsid w:val="4FE7AABB"/>
    <w:rsid w:val="5BEC682A"/>
    <w:rsid w:val="C3B5F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itle"/>
    <w:qFormat/>
    <w:uiPriority w:val="0"/>
    <w:pPr>
      <w:widowControl w:val="0"/>
      <w:spacing w:before="240" w:beforeLines="0" w:beforeAutospacing="0" w:after="60" w:afterLines="0" w:afterAutospacing="0"/>
      <w:jc w:val="center"/>
      <w:outlineLvl w:val="0"/>
    </w:pPr>
    <w:rPr>
      <w:rFonts w:ascii="Arial" w:hAnsi="Arial"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Words>
  <Characters>554</Characters>
  <Lines>4</Lines>
  <Paragraphs>1</Paragraphs>
  <TotalTime>0</TotalTime>
  <ScaleCrop>false</ScaleCrop>
  <LinksUpToDate>false</LinksUpToDate>
  <CharactersWithSpaces>650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2024-01-11T02:00:00Z</dcterms:created>
  <dc:creator>office</dc:creator>
  <cp:lastModifiedBy>王迪</cp:lastModifiedBy>
  <dcterms:modified xsi:type="dcterms:W3CDTF">2024-01-12T18:03:08Z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